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20725" w:rsidRDefault="000F541D">
      <w:pPr>
        <w:pStyle w:val="Corpo"/>
        <w:jc w:val="center"/>
        <w:rPr>
          <w:sz w:val="26"/>
          <w:szCs w:val="26"/>
        </w:rPr>
      </w:pPr>
      <w:r>
        <w:rPr>
          <w:sz w:val="26"/>
          <w:szCs w:val="26"/>
        </w:rPr>
        <w:t>SCHEDA PROGETTO</w:t>
      </w:r>
    </w:p>
    <w:p w:rsidR="00B20725" w:rsidRDefault="000F541D">
      <w:pPr>
        <w:pStyle w:val="Corpo"/>
        <w:jc w:val="center"/>
        <w:rPr>
          <w:b/>
          <w:bCs/>
          <w:sz w:val="28"/>
          <w:szCs w:val="28"/>
        </w:rPr>
      </w:pPr>
      <w:r>
        <w:rPr>
          <w:b/>
          <w:bCs/>
          <w:sz w:val="28"/>
          <w:szCs w:val="28"/>
        </w:rPr>
        <w:t>INCONTRO CON L’AUTORE MICHELE D’IGNAZIO</w:t>
      </w:r>
    </w:p>
    <w:p w:rsidR="00B20725" w:rsidRDefault="00B20725">
      <w:pPr>
        <w:pStyle w:val="Corpo"/>
      </w:pPr>
    </w:p>
    <w:p w:rsidR="00B20725" w:rsidRDefault="00B20725">
      <w:pPr>
        <w:pStyle w:val="Corpo"/>
      </w:pPr>
    </w:p>
    <w:p w:rsidR="001941CB" w:rsidRDefault="000F541D" w:rsidP="001941CB">
      <w:pPr>
        <w:pStyle w:val="Corpo"/>
        <w:ind w:right="282"/>
        <w:jc w:val="both"/>
        <w:rPr>
          <w:bCs/>
          <w:iCs/>
          <w:sz w:val="24"/>
          <w:szCs w:val="24"/>
        </w:rPr>
      </w:pPr>
      <w:r>
        <w:rPr>
          <w:sz w:val="24"/>
          <w:szCs w:val="24"/>
        </w:rPr>
        <w:t>Nell’ambito delle attiv</w:t>
      </w:r>
      <w:r w:rsidR="00334C42">
        <w:rPr>
          <w:sz w:val="24"/>
          <w:szCs w:val="24"/>
        </w:rPr>
        <w:t>ità di promozione della lettura,</w:t>
      </w:r>
      <w:r>
        <w:rPr>
          <w:sz w:val="24"/>
          <w:szCs w:val="24"/>
        </w:rPr>
        <w:t xml:space="preserve"> </w:t>
      </w:r>
      <w:r w:rsidR="00334C42">
        <w:rPr>
          <w:sz w:val="24"/>
          <w:szCs w:val="24"/>
        </w:rPr>
        <w:t>si</w:t>
      </w:r>
      <w:r>
        <w:rPr>
          <w:sz w:val="24"/>
          <w:szCs w:val="24"/>
        </w:rPr>
        <w:t xml:space="preserve"> propone </w:t>
      </w:r>
      <w:r w:rsidR="00334C42">
        <w:rPr>
          <w:sz w:val="24"/>
          <w:szCs w:val="24"/>
        </w:rPr>
        <w:t>l’</w:t>
      </w:r>
      <w:r>
        <w:rPr>
          <w:sz w:val="24"/>
          <w:szCs w:val="24"/>
        </w:rPr>
        <w:t>incontro con l’autore Michele D’Ignazio come chiusura di un percorso intorno all’ultim</w:t>
      </w:r>
      <w:r w:rsidR="00334C42">
        <w:rPr>
          <w:sz w:val="24"/>
          <w:szCs w:val="24"/>
        </w:rPr>
        <w:t>o libro</w:t>
      </w:r>
      <w:r>
        <w:rPr>
          <w:sz w:val="24"/>
          <w:szCs w:val="24"/>
        </w:rPr>
        <w:t xml:space="preserve"> dello scrittore, il romanzo</w:t>
      </w:r>
      <w:r>
        <w:rPr>
          <w:b/>
          <w:bCs/>
          <w:sz w:val="24"/>
          <w:szCs w:val="24"/>
        </w:rPr>
        <w:t xml:space="preserve"> </w:t>
      </w:r>
      <w:proofErr w:type="spellStart"/>
      <w:r>
        <w:rPr>
          <w:b/>
          <w:bCs/>
          <w:i/>
          <w:iCs/>
          <w:sz w:val="24"/>
          <w:szCs w:val="24"/>
        </w:rPr>
        <w:t>Pacunaimba</w:t>
      </w:r>
      <w:proofErr w:type="spellEnd"/>
      <w:r w:rsidR="00334C42">
        <w:rPr>
          <w:b/>
          <w:bCs/>
          <w:i/>
          <w:iCs/>
          <w:sz w:val="24"/>
          <w:szCs w:val="24"/>
        </w:rPr>
        <w:t>. L’avventuroso viaggio di Santo Emanuele</w:t>
      </w:r>
      <w:r w:rsidR="001941CB">
        <w:rPr>
          <w:bCs/>
          <w:iCs/>
          <w:sz w:val="24"/>
          <w:szCs w:val="24"/>
        </w:rPr>
        <w:t>, edito da Rizzoli.</w:t>
      </w:r>
    </w:p>
    <w:p w:rsidR="00B20725" w:rsidRDefault="001941CB" w:rsidP="001941CB">
      <w:pPr>
        <w:pStyle w:val="Corpo"/>
        <w:ind w:right="282"/>
        <w:jc w:val="both"/>
        <w:rPr>
          <w:i/>
          <w:iCs/>
          <w:sz w:val="24"/>
          <w:szCs w:val="24"/>
        </w:rPr>
      </w:pPr>
      <w:r>
        <w:rPr>
          <w:b/>
          <w:bCs/>
          <w:i/>
          <w:iCs/>
          <w:sz w:val="24"/>
          <w:szCs w:val="24"/>
        </w:rPr>
        <w:t xml:space="preserve"> </w:t>
      </w:r>
      <w:r w:rsidRPr="001941CB">
        <w:rPr>
          <w:b/>
          <w:bCs/>
          <w:i/>
          <w:iCs/>
          <w:noProof/>
          <w:sz w:val="24"/>
          <w:szCs w:val="24"/>
        </w:rPr>
        <w:drawing>
          <wp:anchor distT="0" distB="0" distL="114300" distR="114300" simplePos="0" relativeHeight="251658240" behindDoc="0" locked="0" layoutInCell="1" allowOverlap="1">
            <wp:simplePos x="0" y="0"/>
            <wp:positionH relativeFrom="column">
              <wp:posOffset>3661410</wp:posOffset>
            </wp:positionH>
            <wp:positionV relativeFrom="paragraph">
              <wp:posOffset>526415</wp:posOffset>
            </wp:positionV>
            <wp:extent cx="2447925" cy="3552825"/>
            <wp:effectExtent l="0" t="0" r="9525" b="9525"/>
            <wp:wrapThrough wrapText="bothSides">
              <wp:wrapPolygon edited="0">
                <wp:start x="20507" y="0"/>
                <wp:lineTo x="1681" y="0"/>
                <wp:lineTo x="336" y="116"/>
                <wp:lineTo x="336" y="20847"/>
                <wp:lineTo x="504" y="21542"/>
                <wp:lineTo x="840" y="21542"/>
                <wp:lineTo x="21516" y="21542"/>
                <wp:lineTo x="21516" y="0"/>
                <wp:lineTo x="20507" y="0"/>
              </wp:wrapPolygon>
            </wp:wrapThrough>
            <wp:docPr id="1" name="Immagine 1" descr="C:\Users\hp\Desktop\Michele\Doc vari\Pacunaimba\pacunaimba_Copertin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hp\Desktop\Michele\Doc vari\Pacunaimba\pacunaimba_Copertina.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447925" cy="35528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B20725" w:rsidRDefault="00B20725" w:rsidP="001941CB">
      <w:pPr>
        <w:pStyle w:val="Corpo"/>
        <w:ind w:right="282"/>
        <w:jc w:val="both"/>
        <w:rPr>
          <w:sz w:val="24"/>
          <w:szCs w:val="24"/>
        </w:rPr>
      </w:pPr>
    </w:p>
    <w:p w:rsidR="00B20725" w:rsidRDefault="000F541D" w:rsidP="001941CB">
      <w:pPr>
        <w:pStyle w:val="Corpo"/>
        <w:ind w:right="282"/>
        <w:jc w:val="both"/>
        <w:rPr>
          <w:sz w:val="24"/>
          <w:szCs w:val="24"/>
        </w:rPr>
      </w:pPr>
      <w:proofErr w:type="spellStart"/>
      <w:r>
        <w:rPr>
          <w:b/>
          <w:bCs/>
          <w:i/>
          <w:iCs/>
          <w:sz w:val="24"/>
          <w:szCs w:val="24"/>
        </w:rPr>
        <w:t>Pacunaimba</w:t>
      </w:r>
      <w:proofErr w:type="spellEnd"/>
      <w:r>
        <w:rPr>
          <w:i/>
          <w:iCs/>
          <w:sz w:val="24"/>
          <w:szCs w:val="24"/>
        </w:rPr>
        <w:t xml:space="preserve"> </w:t>
      </w:r>
      <w:r>
        <w:rPr>
          <w:sz w:val="24"/>
          <w:szCs w:val="24"/>
        </w:rPr>
        <w:t>è un romanzo di formazione che si inserisce a pieno titolo nell’ambito della letteratura per ragazzi, ma che si potrebbe inserire in un genere molto più vasto ovvero la letteratura di viaggio.</w:t>
      </w:r>
    </w:p>
    <w:p w:rsidR="00B20725" w:rsidRDefault="000F541D" w:rsidP="001941CB">
      <w:pPr>
        <w:pStyle w:val="Corpo"/>
        <w:ind w:right="282"/>
        <w:jc w:val="both"/>
        <w:rPr>
          <w:sz w:val="24"/>
          <w:szCs w:val="24"/>
        </w:rPr>
      </w:pPr>
      <w:r>
        <w:rPr>
          <w:sz w:val="24"/>
          <w:szCs w:val="24"/>
        </w:rPr>
        <w:t>Il tema del viaggio è il nucleo attorno al quale ruotano le vicende della vita del protagonista e offre l’occasione per l’incontro con l’alterità, ciò che non si conosce e percepito come diverso (una lingua, una cultura, un popolo, un ambiente naturale.</w:t>
      </w:r>
      <w:r w:rsidR="005611C5">
        <w:rPr>
          <w:sz w:val="24"/>
          <w:szCs w:val="24"/>
        </w:rPr>
        <w:t>.</w:t>
      </w:r>
      <w:r>
        <w:rPr>
          <w:sz w:val="24"/>
          <w:szCs w:val="24"/>
        </w:rPr>
        <w:t>.).</w:t>
      </w:r>
    </w:p>
    <w:p w:rsidR="00B20725" w:rsidRDefault="00B20725" w:rsidP="001941CB">
      <w:pPr>
        <w:pStyle w:val="Corpo"/>
        <w:ind w:right="282"/>
        <w:jc w:val="both"/>
        <w:rPr>
          <w:sz w:val="24"/>
          <w:szCs w:val="24"/>
        </w:rPr>
      </w:pPr>
    </w:p>
    <w:p w:rsidR="00B20725" w:rsidRDefault="000F541D" w:rsidP="001941CB">
      <w:pPr>
        <w:pStyle w:val="Corpo"/>
        <w:ind w:right="282"/>
        <w:jc w:val="both"/>
        <w:rPr>
          <w:sz w:val="24"/>
          <w:szCs w:val="24"/>
        </w:rPr>
      </w:pPr>
      <w:r>
        <w:rPr>
          <w:sz w:val="24"/>
          <w:szCs w:val="24"/>
        </w:rPr>
        <w:t xml:space="preserve">Nel predisporre il progetto si fa riferimento ai </w:t>
      </w:r>
      <w:r>
        <w:rPr>
          <w:b/>
          <w:bCs/>
          <w:i/>
          <w:iCs/>
          <w:sz w:val="24"/>
          <w:szCs w:val="24"/>
        </w:rPr>
        <w:t xml:space="preserve">Dieci diritti del lettore </w:t>
      </w:r>
      <w:r>
        <w:rPr>
          <w:sz w:val="24"/>
          <w:szCs w:val="24"/>
        </w:rPr>
        <w:t>(</w:t>
      </w:r>
      <w:r>
        <w:rPr>
          <w:b/>
          <w:bCs/>
          <w:i/>
          <w:iCs/>
          <w:sz w:val="24"/>
          <w:szCs w:val="24"/>
        </w:rPr>
        <w:t>Come un romanzo</w:t>
      </w:r>
      <w:r>
        <w:rPr>
          <w:b/>
          <w:bCs/>
          <w:sz w:val="24"/>
          <w:szCs w:val="24"/>
        </w:rPr>
        <w:t>, D. Pennac</w:t>
      </w:r>
      <w:r>
        <w:rPr>
          <w:sz w:val="24"/>
          <w:szCs w:val="24"/>
        </w:rPr>
        <w:t xml:space="preserve">) per sottolineare </w:t>
      </w:r>
      <w:r>
        <w:rPr>
          <w:b/>
          <w:bCs/>
          <w:sz w:val="24"/>
          <w:szCs w:val="24"/>
        </w:rPr>
        <w:t>il valore della lettura come diritto</w:t>
      </w:r>
      <w:r>
        <w:rPr>
          <w:sz w:val="24"/>
          <w:szCs w:val="24"/>
        </w:rPr>
        <w:t xml:space="preserve">. Per questo motivo non </w:t>
      </w:r>
      <w:r w:rsidR="00334C42">
        <w:rPr>
          <w:sz w:val="24"/>
          <w:szCs w:val="24"/>
        </w:rPr>
        <w:t>vengono</w:t>
      </w:r>
      <w:r>
        <w:rPr>
          <w:sz w:val="24"/>
          <w:szCs w:val="24"/>
        </w:rPr>
        <w:t xml:space="preserve"> definiti degli obiettivi da raggiungere, poiché la lettura di questo roma</w:t>
      </w:r>
      <w:r w:rsidR="00D258F9">
        <w:rPr>
          <w:sz w:val="24"/>
          <w:szCs w:val="24"/>
        </w:rPr>
        <w:t xml:space="preserve">nzo </w:t>
      </w:r>
      <w:r w:rsidR="00D258F9">
        <w:rPr>
          <w:sz w:val="24"/>
          <w:szCs w:val="24"/>
        </w:rPr>
        <w:t xml:space="preserve">non deve essere </w:t>
      </w:r>
      <w:r w:rsidR="00D258F9">
        <w:rPr>
          <w:sz w:val="24"/>
          <w:szCs w:val="24"/>
        </w:rPr>
        <w:t xml:space="preserve">oggetto di </w:t>
      </w:r>
      <w:r>
        <w:rPr>
          <w:sz w:val="24"/>
          <w:szCs w:val="24"/>
        </w:rPr>
        <w:t>verifiche, ma sono stati de</w:t>
      </w:r>
      <w:r w:rsidR="00D258F9">
        <w:rPr>
          <w:sz w:val="24"/>
          <w:szCs w:val="24"/>
        </w:rPr>
        <w:t>lineati alcuni piani di lettura</w:t>
      </w:r>
      <w:r>
        <w:rPr>
          <w:sz w:val="24"/>
          <w:szCs w:val="24"/>
        </w:rPr>
        <w:t xml:space="preserve"> che aiutano</w:t>
      </w:r>
      <w:r w:rsidR="00D258F9">
        <w:rPr>
          <w:sz w:val="24"/>
          <w:szCs w:val="24"/>
        </w:rPr>
        <w:t xml:space="preserve"> a tracciare un percorso che</w:t>
      </w:r>
      <w:r>
        <w:rPr>
          <w:sz w:val="24"/>
          <w:szCs w:val="24"/>
        </w:rPr>
        <w:t xml:space="preserve"> facilmente si intreccia con il piano di lavoro annuale degli alunni. </w:t>
      </w:r>
    </w:p>
    <w:p w:rsidR="00B20725" w:rsidRDefault="00B20725" w:rsidP="001941CB">
      <w:pPr>
        <w:pStyle w:val="Corpo"/>
        <w:ind w:right="282"/>
        <w:jc w:val="both"/>
        <w:rPr>
          <w:sz w:val="24"/>
          <w:szCs w:val="24"/>
        </w:rPr>
      </w:pPr>
    </w:p>
    <w:p w:rsidR="00B20725" w:rsidRDefault="000F541D" w:rsidP="001941CB">
      <w:pPr>
        <w:pStyle w:val="Corpo"/>
        <w:ind w:right="282"/>
        <w:jc w:val="both"/>
        <w:rPr>
          <w:sz w:val="24"/>
          <w:szCs w:val="24"/>
        </w:rPr>
      </w:pPr>
      <w:r>
        <w:rPr>
          <w:sz w:val="24"/>
          <w:szCs w:val="24"/>
        </w:rPr>
        <w:t>Il progetto è rivolto all</w:t>
      </w:r>
      <w:r w:rsidR="00334C42">
        <w:rPr>
          <w:sz w:val="24"/>
          <w:szCs w:val="24"/>
        </w:rPr>
        <w:t>e</w:t>
      </w:r>
      <w:r>
        <w:rPr>
          <w:sz w:val="24"/>
          <w:szCs w:val="24"/>
        </w:rPr>
        <w:t xml:space="preserve"> class</w:t>
      </w:r>
      <w:r w:rsidR="00334C42">
        <w:rPr>
          <w:sz w:val="24"/>
          <w:szCs w:val="24"/>
        </w:rPr>
        <w:t>i</w:t>
      </w:r>
      <w:r>
        <w:rPr>
          <w:sz w:val="24"/>
          <w:szCs w:val="24"/>
        </w:rPr>
        <w:t xml:space="preserve"> </w:t>
      </w:r>
      <w:r w:rsidR="00334C42">
        <w:rPr>
          <w:sz w:val="24"/>
          <w:szCs w:val="24"/>
        </w:rPr>
        <w:t xml:space="preserve">Quarte e Quinte della scuola primaria e all’intero ciclo delle scuole medie. </w:t>
      </w:r>
    </w:p>
    <w:p w:rsidR="00B20725" w:rsidRDefault="00B20725" w:rsidP="001941CB">
      <w:pPr>
        <w:pStyle w:val="Corpo"/>
        <w:ind w:right="282"/>
        <w:jc w:val="both"/>
        <w:rPr>
          <w:sz w:val="24"/>
          <w:szCs w:val="24"/>
        </w:rPr>
      </w:pPr>
    </w:p>
    <w:p w:rsidR="00B20725" w:rsidRDefault="000F541D" w:rsidP="001941CB">
      <w:pPr>
        <w:pStyle w:val="Corpo"/>
        <w:ind w:right="282"/>
        <w:jc w:val="both"/>
        <w:rPr>
          <w:b/>
          <w:bCs/>
          <w:sz w:val="24"/>
          <w:szCs w:val="24"/>
        </w:rPr>
      </w:pPr>
      <w:r>
        <w:rPr>
          <w:b/>
          <w:bCs/>
          <w:sz w:val="24"/>
          <w:szCs w:val="24"/>
        </w:rPr>
        <w:t>PIANI DI LETTURA</w:t>
      </w:r>
    </w:p>
    <w:p w:rsidR="00B20725" w:rsidRDefault="00B20725" w:rsidP="001941CB">
      <w:pPr>
        <w:pStyle w:val="Corpo"/>
        <w:ind w:right="282"/>
        <w:jc w:val="both"/>
        <w:rPr>
          <w:sz w:val="24"/>
          <w:szCs w:val="24"/>
        </w:rPr>
      </w:pPr>
    </w:p>
    <w:p w:rsidR="00B20725" w:rsidRDefault="000F541D" w:rsidP="001941CB">
      <w:pPr>
        <w:pStyle w:val="Corpo"/>
        <w:ind w:right="282"/>
        <w:jc w:val="both"/>
        <w:rPr>
          <w:sz w:val="24"/>
          <w:szCs w:val="24"/>
        </w:rPr>
      </w:pPr>
      <w:r>
        <w:rPr>
          <w:sz w:val="24"/>
          <w:szCs w:val="24"/>
        </w:rPr>
        <w:t>-   Promuovere la pratica della lettura libera.</w:t>
      </w:r>
    </w:p>
    <w:p w:rsidR="00B20725" w:rsidRPr="001941CB" w:rsidRDefault="00B20725" w:rsidP="001941CB">
      <w:pPr>
        <w:pStyle w:val="Corpo"/>
        <w:ind w:right="282"/>
        <w:jc w:val="both"/>
        <w:rPr>
          <w:sz w:val="16"/>
          <w:szCs w:val="16"/>
        </w:rPr>
      </w:pPr>
    </w:p>
    <w:p w:rsidR="00B20725" w:rsidRDefault="000F541D" w:rsidP="001941CB">
      <w:pPr>
        <w:pStyle w:val="Corpo"/>
        <w:numPr>
          <w:ilvl w:val="0"/>
          <w:numId w:val="2"/>
        </w:numPr>
        <w:ind w:right="282"/>
        <w:jc w:val="both"/>
        <w:rPr>
          <w:sz w:val="24"/>
          <w:szCs w:val="24"/>
        </w:rPr>
      </w:pPr>
      <w:r>
        <w:rPr>
          <w:sz w:val="24"/>
          <w:szCs w:val="24"/>
        </w:rPr>
        <w:t>Stimolare alla conoscenza del mondo con uno sguardo particolare al Brasile, alla sua cultura, alla ricchezza degli elementi del paesaggio.</w:t>
      </w:r>
    </w:p>
    <w:p w:rsidR="00B20725" w:rsidRPr="001941CB" w:rsidRDefault="00B20725" w:rsidP="001941CB">
      <w:pPr>
        <w:pStyle w:val="Corpo"/>
        <w:ind w:right="282"/>
        <w:jc w:val="both"/>
        <w:rPr>
          <w:sz w:val="16"/>
          <w:szCs w:val="16"/>
        </w:rPr>
      </w:pPr>
    </w:p>
    <w:p w:rsidR="00B20725" w:rsidRDefault="000F541D" w:rsidP="001941CB">
      <w:pPr>
        <w:pStyle w:val="Corpo"/>
        <w:numPr>
          <w:ilvl w:val="0"/>
          <w:numId w:val="2"/>
        </w:numPr>
        <w:ind w:right="282"/>
        <w:jc w:val="both"/>
        <w:rPr>
          <w:sz w:val="24"/>
          <w:szCs w:val="24"/>
        </w:rPr>
      </w:pPr>
      <w:r>
        <w:rPr>
          <w:sz w:val="24"/>
          <w:szCs w:val="24"/>
        </w:rPr>
        <w:t>Approfondire la tematica legata all’esercizio della democrazia attraverso il diritto di voto.</w:t>
      </w:r>
    </w:p>
    <w:p w:rsidR="00B20725" w:rsidRPr="001941CB" w:rsidRDefault="00B20725" w:rsidP="001941CB">
      <w:pPr>
        <w:pStyle w:val="Corpo"/>
        <w:ind w:right="282"/>
        <w:jc w:val="both"/>
        <w:rPr>
          <w:sz w:val="16"/>
          <w:szCs w:val="16"/>
        </w:rPr>
      </w:pPr>
    </w:p>
    <w:p w:rsidR="00B20725" w:rsidRDefault="000F541D" w:rsidP="001941CB">
      <w:pPr>
        <w:pStyle w:val="Corpo"/>
        <w:numPr>
          <w:ilvl w:val="0"/>
          <w:numId w:val="2"/>
        </w:numPr>
        <w:ind w:right="282"/>
        <w:jc w:val="both"/>
        <w:rPr>
          <w:sz w:val="24"/>
          <w:szCs w:val="24"/>
        </w:rPr>
      </w:pPr>
      <w:r>
        <w:rPr>
          <w:sz w:val="24"/>
          <w:szCs w:val="24"/>
        </w:rPr>
        <w:t>Stimolare la riflessione sui concetti di identità e alterità.</w:t>
      </w:r>
    </w:p>
    <w:p w:rsidR="00B20725" w:rsidRPr="001941CB" w:rsidRDefault="00B20725" w:rsidP="001941CB">
      <w:pPr>
        <w:pStyle w:val="Corpo"/>
        <w:ind w:right="282"/>
        <w:jc w:val="both"/>
        <w:rPr>
          <w:sz w:val="16"/>
          <w:szCs w:val="16"/>
        </w:rPr>
      </w:pPr>
    </w:p>
    <w:p w:rsidR="00B20725" w:rsidRDefault="000F541D" w:rsidP="001941CB">
      <w:pPr>
        <w:pStyle w:val="Corpo"/>
        <w:numPr>
          <w:ilvl w:val="0"/>
          <w:numId w:val="2"/>
        </w:numPr>
        <w:ind w:right="282"/>
        <w:jc w:val="both"/>
        <w:rPr>
          <w:sz w:val="24"/>
          <w:szCs w:val="24"/>
        </w:rPr>
      </w:pPr>
      <w:r>
        <w:rPr>
          <w:sz w:val="24"/>
          <w:szCs w:val="24"/>
        </w:rPr>
        <w:t>Stimolare la curiosità sui processi di scrittura, revisione e pubblicazione di un libro.</w:t>
      </w:r>
    </w:p>
    <w:p w:rsidR="00B20725" w:rsidRPr="001941CB" w:rsidRDefault="00B20725" w:rsidP="001941CB">
      <w:pPr>
        <w:pStyle w:val="Corpo"/>
        <w:ind w:right="282"/>
        <w:jc w:val="both"/>
        <w:rPr>
          <w:sz w:val="16"/>
          <w:szCs w:val="16"/>
        </w:rPr>
      </w:pPr>
    </w:p>
    <w:p w:rsidR="00B20725" w:rsidRDefault="000F541D" w:rsidP="001941CB">
      <w:pPr>
        <w:pStyle w:val="Corpo"/>
        <w:numPr>
          <w:ilvl w:val="0"/>
          <w:numId w:val="2"/>
        </w:numPr>
        <w:ind w:right="282"/>
        <w:jc w:val="both"/>
        <w:rPr>
          <w:sz w:val="24"/>
          <w:szCs w:val="24"/>
        </w:rPr>
      </w:pPr>
      <w:r>
        <w:rPr>
          <w:sz w:val="24"/>
          <w:szCs w:val="24"/>
        </w:rPr>
        <w:t>Educare all’affettività attraverso l’analisi dei moti dell’animo del protagonista.</w:t>
      </w:r>
    </w:p>
    <w:p w:rsidR="00B20725" w:rsidRPr="001941CB" w:rsidRDefault="00B20725" w:rsidP="001941CB">
      <w:pPr>
        <w:pStyle w:val="Corpo"/>
        <w:ind w:right="282"/>
        <w:jc w:val="both"/>
        <w:rPr>
          <w:sz w:val="16"/>
          <w:szCs w:val="16"/>
        </w:rPr>
      </w:pPr>
    </w:p>
    <w:p w:rsidR="00B20725" w:rsidRDefault="000F541D" w:rsidP="001941CB">
      <w:pPr>
        <w:pStyle w:val="Corpo"/>
        <w:numPr>
          <w:ilvl w:val="0"/>
          <w:numId w:val="2"/>
        </w:numPr>
        <w:ind w:right="282"/>
        <w:jc w:val="both"/>
        <w:rPr>
          <w:sz w:val="24"/>
          <w:szCs w:val="24"/>
        </w:rPr>
      </w:pPr>
      <w:r>
        <w:rPr>
          <w:sz w:val="24"/>
          <w:szCs w:val="24"/>
        </w:rPr>
        <w:t>Riflettere e promuovere la pratica della ‘gentilezza’, atteggiamento peculiare adottato dal protagonista nell’affrontare gli eventi.</w:t>
      </w:r>
    </w:p>
    <w:p w:rsidR="00B20725" w:rsidRDefault="00B20725">
      <w:pPr>
        <w:pStyle w:val="Corpo"/>
        <w:rPr>
          <w:sz w:val="24"/>
          <w:szCs w:val="24"/>
        </w:rPr>
      </w:pPr>
    </w:p>
    <w:p w:rsidR="00B20725" w:rsidRDefault="00B20725">
      <w:pPr>
        <w:pStyle w:val="Corpo"/>
        <w:rPr>
          <w:sz w:val="24"/>
          <w:szCs w:val="24"/>
        </w:rPr>
      </w:pPr>
    </w:p>
    <w:p w:rsidR="001941CB" w:rsidRPr="005611C5" w:rsidRDefault="001941CB" w:rsidP="001941CB">
      <w:pPr>
        <w:pStyle w:val="NormaleWeb"/>
        <w:shd w:val="clear" w:color="auto" w:fill="F4F5F6"/>
        <w:spacing w:before="0" w:beforeAutospacing="0" w:after="330" w:afterAutospacing="0"/>
        <w:jc w:val="both"/>
        <w:rPr>
          <w:rFonts w:ascii="Arial" w:hAnsi="Arial" w:cs="Arial"/>
          <w:color w:val="2D2D2D"/>
        </w:rPr>
      </w:pPr>
      <w:r w:rsidRPr="005611C5">
        <w:rPr>
          <w:rFonts w:ascii="Arial" w:hAnsi="Arial" w:cs="Arial"/>
          <w:b/>
        </w:rPr>
        <w:lastRenderedPageBreak/>
        <w:t>Sinossi del romanzo:</w:t>
      </w:r>
      <w:r w:rsidRPr="005611C5">
        <w:rPr>
          <w:rFonts w:ascii="Arial" w:hAnsi="Arial" w:cs="Arial"/>
        </w:rPr>
        <w:t xml:space="preserve"> </w:t>
      </w:r>
      <w:r w:rsidRPr="005611C5">
        <w:rPr>
          <w:rFonts w:ascii="Arial" w:hAnsi="Arial" w:cs="Arial"/>
          <w:color w:val="2D2D2D"/>
        </w:rPr>
        <w:t xml:space="preserve">Santo Emanuele è il giovane aiutante del sindaco di </w:t>
      </w:r>
      <w:proofErr w:type="spellStart"/>
      <w:r w:rsidRPr="005611C5">
        <w:rPr>
          <w:rFonts w:ascii="Arial" w:hAnsi="Arial" w:cs="Arial"/>
          <w:color w:val="2D2D2D"/>
        </w:rPr>
        <w:t>Lancastre</w:t>
      </w:r>
      <w:proofErr w:type="spellEnd"/>
      <w:r w:rsidRPr="005611C5">
        <w:rPr>
          <w:rFonts w:ascii="Arial" w:hAnsi="Arial" w:cs="Arial"/>
          <w:color w:val="2D2D2D"/>
        </w:rPr>
        <w:t>, un tipo eccentrico e truffaldino. Le elezioni sono imminenti, il paese è in subbuglio e, per essere rieletto, il primo cittadino ha bisogno del prezioso voto di un lontano parente di Santo Emanuele, disperso da anni nel grande Brasile. Con la testa che torna sempre alla dolcissima collega Mara, l’ingenuo e sprovveduto impiegato si imbarca in un avventuroso viaggio all’insegna della meraviglia e il Brasile, tra gli imponenti alberi del</w:t>
      </w:r>
      <w:r w:rsidRPr="005611C5">
        <w:rPr>
          <w:rStyle w:val="apple-converted-space"/>
          <w:rFonts w:ascii="Arial" w:hAnsi="Arial" w:cs="Arial"/>
          <w:color w:val="2D2D2D"/>
        </w:rPr>
        <w:t> </w:t>
      </w:r>
      <w:proofErr w:type="spellStart"/>
      <w:r w:rsidRPr="005611C5">
        <w:rPr>
          <w:rStyle w:val="Enfasicorsivo"/>
          <w:rFonts w:ascii="Arial" w:hAnsi="Arial" w:cs="Arial"/>
          <w:color w:val="2D2D2D"/>
        </w:rPr>
        <w:t>mato</w:t>
      </w:r>
      <w:proofErr w:type="spellEnd"/>
      <w:r w:rsidRPr="005611C5">
        <w:rPr>
          <w:rStyle w:val="apple-converted-space"/>
          <w:rFonts w:ascii="Arial" w:hAnsi="Arial" w:cs="Arial"/>
          <w:color w:val="2D2D2D"/>
        </w:rPr>
        <w:t> </w:t>
      </w:r>
      <w:r w:rsidRPr="005611C5">
        <w:rPr>
          <w:rFonts w:ascii="Arial" w:hAnsi="Arial" w:cs="Arial"/>
          <w:color w:val="2D2D2D"/>
        </w:rPr>
        <w:t>e le baracche di fango e di lamiera delle</w:t>
      </w:r>
      <w:r w:rsidRPr="005611C5">
        <w:rPr>
          <w:rStyle w:val="apple-converted-space"/>
          <w:rFonts w:ascii="Arial" w:hAnsi="Arial" w:cs="Arial"/>
          <w:color w:val="2D2D2D"/>
        </w:rPr>
        <w:t> </w:t>
      </w:r>
      <w:r w:rsidRPr="005611C5">
        <w:rPr>
          <w:rStyle w:val="Enfasicorsivo"/>
          <w:rFonts w:ascii="Arial" w:hAnsi="Arial" w:cs="Arial"/>
          <w:color w:val="2D2D2D"/>
        </w:rPr>
        <w:t>favelas</w:t>
      </w:r>
      <w:r w:rsidRPr="005611C5">
        <w:rPr>
          <w:rFonts w:ascii="Arial" w:hAnsi="Arial" w:cs="Arial"/>
          <w:color w:val="2D2D2D"/>
        </w:rPr>
        <w:t>, si rivela uno specchio magico che riflette un’immagine nuova di Santo Emanuele, molto diversa da quella che ha sempre visto.</w:t>
      </w:r>
    </w:p>
    <w:p w:rsidR="001941CB" w:rsidRPr="005611C5" w:rsidRDefault="001941CB" w:rsidP="001941CB">
      <w:pPr>
        <w:pStyle w:val="NormaleWeb"/>
        <w:shd w:val="clear" w:color="auto" w:fill="F4F5F6"/>
        <w:spacing w:before="0" w:beforeAutospacing="0" w:after="330" w:afterAutospacing="0"/>
        <w:jc w:val="both"/>
        <w:rPr>
          <w:rFonts w:ascii="Arial" w:hAnsi="Arial" w:cs="Arial"/>
          <w:color w:val="2D2D2D"/>
        </w:rPr>
      </w:pPr>
      <w:r w:rsidRPr="005611C5">
        <w:rPr>
          <w:rFonts w:ascii="Arial" w:hAnsi="Arial" w:cs="Arial"/>
          <w:color w:val="2D2D2D"/>
        </w:rPr>
        <w:t>Dall’autore di</w:t>
      </w:r>
      <w:r w:rsidRPr="005611C5">
        <w:rPr>
          <w:rStyle w:val="apple-converted-space"/>
          <w:rFonts w:ascii="Arial" w:hAnsi="Arial" w:cs="Arial"/>
          <w:color w:val="2D2D2D"/>
        </w:rPr>
        <w:t> </w:t>
      </w:r>
      <w:r w:rsidRPr="005611C5">
        <w:rPr>
          <w:rStyle w:val="Enfasicorsivo"/>
          <w:rFonts w:ascii="Arial" w:hAnsi="Arial" w:cs="Arial"/>
          <w:b/>
          <w:color w:val="2D2D2D"/>
        </w:rPr>
        <w:t>Storia di una matita</w:t>
      </w:r>
      <w:r w:rsidRPr="005611C5">
        <w:rPr>
          <w:rStyle w:val="apple-converted-space"/>
          <w:rFonts w:ascii="Arial" w:hAnsi="Arial" w:cs="Arial"/>
          <w:color w:val="2D2D2D"/>
        </w:rPr>
        <w:t> </w:t>
      </w:r>
      <w:r w:rsidRPr="005611C5">
        <w:rPr>
          <w:rFonts w:ascii="Arial" w:hAnsi="Arial" w:cs="Arial"/>
          <w:color w:val="2D2D2D"/>
        </w:rPr>
        <w:t>un romanzo magico e visionario che intreccia poesia e comicità e ci regala il racconto di un viaggio straordinario da un sud Italia sospeso tra cielo e mare a un Brasile selvaggio e seducente.</w:t>
      </w:r>
    </w:p>
    <w:p w:rsidR="00B20725" w:rsidRDefault="00B20725">
      <w:pPr>
        <w:pStyle w:val="Corpo"/>
        <w:rPr>
          <w:sz w:val="24"/>
          <w:szCs w:val="24"/>
        </w:rPr>
      </w:pPr>
    </w:p>
    <w:p w:rsidR="001941CB" w:rsidRDefault="001941CB">
      <w:pPr>
        <w:pStyle w:val="Corpo"/>
        <w:rPr>
          <w:sz w:val="24"/>
          <w:szCs w:val="24"/>
        </w:rPr>
      </w:pPr>
      <w:r w:rsidRPr="005611C5">
        <w:rPr>
          <w:b/>
          <w:sz w:val="24"/>
          <w:szCs w:val="24"/>
        </w:rPr>
        <w:t>Ulteriori info</w:t>
      </w:r>
      <w:r w:rsidR="005611C5">
        <w:rPr>
          <w:b/>
          <w:sz w:val="24"/>
          <w:szCs w:val="24"/>
        </w:rPr>
        <w:t xml:space="preserve"> e materiali</w:t>
      </w:r>
      <w:r>
        <w:rPr>
          <w:sz w:val="24"/>
          <w:szCs w:val="24"/>
        </w:rPr>
        <w:t xml:space="preserve">: </w:t>
      </w:r>
      <w:hyperlink r:id="rId8" w:history="1">
        <w:r w:rsidRPr="001941CB">
          <w:rPr>
            <w:rStyle w:val="Collegamentoipertestuale"/>
            <w:color w:val="2F759E" w:themeColor="accent1" w:themeShade="BF"/>
            <w:sz w:val="24"/>
            <w:szCs w:val="24"/>
          </w:rPr>
          <w:t>https://micheledignazio.org/2016/02/09/pacunaimba-lavventuroso-viaggio-di-santo-emanuele/</w:t>
        </w:r>
      </w:hyperlink>
    </w:p>
    <w:p w:rsidR="001941CB" w:rsidRDefault="001941CB">
      <w:pPr>
        <w:pStyle w:val="Corpo"/>
        <w:rPr>
          <w:sz w:val="24"/>
          <w:szCs w:val="24"/>
        </w:rPr>
      </w:pPr>
    </w:p>
    <w:p w:rsidR="001941CB" w:rsidRPr="005611C5" w:rsidRDefault="00F13A36">
      <w:pPr>
        <w:pStyle w:val="Corpo"/>
        <w:rPr>
          <w:color w:val="2F759E" w:themeColor="accent1" w:themeShade="BF"/>
          <w:sz w:val="24"/>
          <w:szCs w:val="24"/>
        </w:rPr>
      </w:pPr>
      <w:hyperlink r:id="rId9" w:history="1">
        <w:r w:rsidR="005611C5" w:rsidRPr="005611C5">
          <w:rPr>
            <w:rStyle w:val="Collegamentoipertestuale"/>
            <w:color w:val="2F759E" w:themeColor="accent1" w:themeShade="BF"/>
            <w:sz w:val="24"/>
            <w:szCs w:val="24"/>
          </w:rPr>
          <w:t>https://micheledignazio.org/2016/07/17/pacunaimba-elogio-del-viaggio-e-del-sogno/</w:t>
        </w:r>
      </w:hyperlink>
    </w:p>
    <w:p w:rsidR="005611C5" w:rsidRDefault="005611C5">
      <w:pPr>
        <w:pStyle w:val="Corpo"/>
        <w:rPr>
          <w:sz w:val="24"/>
          <w:szCs w:val="24"/>
        </w:rPr>
      </w:pPr>
    </w:p>
    <w:p w:rsidR="005611C5" w:rsidRPr="005611C5" w:rsidRDefault="005611C5">
      <w:pPr>
        <w:pStyle w:val="Corpo"/>
        <w:rPr>
          <w:b/>
          <w:sz w:val="24"/>
          <w:szCs w:val="24"/>
        </w:rPr>
      </w:pPr>
      <w:r w:rsidRPr="005611C5">
        <w:rPr>
          <w:b/>
          <w:sz w:val="24"/>
          <w:szCs w:val="24"/>
        </w:rPr>
        <w:t>Contatti:</w:t>
      </w:r>
    </w:p>
    <w:p w:rsidR="005611C5" w:rsidRPr="005611C5" w:rsidRDefault="00F13A36">
      <w:pPr>
        <w:pStyle w:val="Corpo"/>
        <w:rPr>
          <w:color w:val="2F759E" w:themeColor="accent1" w:themeShade="BF"/>
          <w:sz w:val="24"/>
          <w:szCs w:val="24"/>
        </w:rPr>
      </w:pPr>
      <w:hyperlink r:id="rId10" w:history="1">
        <w:r w:rsidR="005611C5" w:rsidRPr="005611C5">
          <w:rPr>
            <w:rStyle w:val="Collegamentoipertestuale"/>
            <w:color w:val="2F759E" w:themeColor="accent1" w:themeShade="BF"/>
            <w:sz w:val="24"/>
            <w:szCs w:val="24"/>
          </w:rPr>
          <w:t>micheledignazio@gmail.com</w:t>
        </w:r>
      </w:hyperlink>
    </w:p>
    <w:p w:rsidR="005611C5" w:rsidRPr="005611C5" w:rsidRDefault="005611C5">
      <w:pPr>
        <w:pStyle w:val="Corpo"/>
        <w:rPr>
          <w:color w:val="2F759E" w:themeColor="accent1" w:themeShade="BF"/>
          <w:sz w:val="24"/>
          <w:szCs w:val="24"/>
        </w:rPr>
      </w:pPr>
      <w:r w:rsidRPr="005611C5">
        <w:rPr>
          <w:color w:val="2F759E" w:themeColor="accent1" w:themeShade="BF"/>
          <w:sz w:val="24"/>
          <w:szCs w:val="24"/>
        </w:rPr>
        <w:t>339.7072093</w:t>
      </w:r>
    </w:p>
    <w:p w:rsidR="005611C5" w:rsidRDefault="005611C5">
      <w:pPr>
        <w:pStyle w:val="Corpo"/>
        <w:rPr>
          <w:sz w:val="24"/>
          <w:szCs w:val="24"/>
        </w:rPr>
      </w:pPr>
    </w:p>
    <w:p w:rsidR="00B20725" w:rsidRDefault="00B20725">
      <w:pPr>
        <w:pStyle w:val="Corpo"/>
        <w:rPr>
          <w:sz w:val="24"/>
          <w:szCs w:val="24"/>
        </w:rPr>
      </w:pPr>
    </w:p>
    <w:p w:rsidR="00B20725" w:rsidRDefault="00B20725">
      <w:pPr>
        <w:pStyle w:val="Corpo"/>
      </w:pPr>
    </w:p>
    <w:p w:rsidR="00B20725" w:rsidRDefault="00B20725">
      <w:pPr>
        <w:pStyle w:val="Corpo"/>
      </w:pPr>
      <w:bookmarkStart w:id="0" w:name="_GoBack"/>
      <w:bookmarkEnd w:id="0"/>
    </w:p>
    <w:sectPr w:rsidR="00B20725">
      <w:headerReference w:type="default" r:id="rId11"/>
      <w:footerReference w:type="default" r:id="rId12"/>
      <w:pgSz w:w="11906" w:h="16838"/>
      <w:pgMar w:top="1134" w:right="1134" w:bottom="1134" w:left="1134" w:header="709" w:footer="850"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13A36" w:rsidRDefault="00F13A36">
      <w:r>
        <w:separator/>
      </w:r>
    </w:p>
  </w:endnote>
  <w:endnote w:type="continuationSeparator" w:id="0">
    <w:p w:rsidR="00F13A36" w:rsidRDefault="00F13A3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Arial Unicode MS">
    <w:panose1 w:val="020B0604020202020204"/>
    <w:charset w:val="00"/>
    <w:family w:val="roman"/>
    <w:pitch w:val="default"/>
  </w:font>
  <w:font w:name="Helvetica">
    <w:panose1 w:val="020B0604020202020204"/>
    <w:charset w:val="00"/>
    <w:family w:val="roman"/>
    <w:pitch w:val="default"/>
  </w:font>
  <w:font w:name="Arial">
    <w:panose1 w:val="020B0604020202020204"/>
    <w:charset w:val="00"/>
    <w:family w:val="swiss"/>
    <w:pitch w:val="variable"/>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20725" w:rsidRDefault="00B20725"/>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13A36" w:rsidRDefault="00F13A36">
      <w:r>
        <w:separator/>
      </w:r>
    </w:p>
  </w:footnote>
  <w:footnote w:type="continuationSeparator" w:id="0">
    <w:p w:rsidR="00F13A36" w:rsidRDefault="00F13A36">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20725" w:rsidRDefault="00B20725"/>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22159CD"/>
    <w:multiLevelType w:val="hybridMultilevel"/>
    <w:tmpl w:val="B566BABE"/>
    <w:styleLink w:val="Trattino"/>
    <w:lvl w:ilvl="0" w:tplc="B0007E68">
      <w:start w:val="1"/>
      <w:numFmt w:val="bullet"/>
      <w:lvlText w:val="-"/>
      <w:lvlJc w:val="left"/>
      <w:pPr>
        <w:ind w:left="240" w:hanging="240"/>
      </w:pPr>
      <w:rPr>
        <w:rFonts w:hAnsi="Arial Unicode MS"/>
        <w:caps w:val="0"/>
        <w:smallCaps w:val="0"/>
        <w:strike w:val="0"/>
        <w:dstrike w:val="0"/>
        <w:outline w:val="0"/>
        <w:emboss w:val="0"/>
        <w:imprint w:val="0"/>
        <w:spacing w:val="0"/>
        <w:w w:val="100"/>
        <w:kern w:val="0"/>
        <w:position w:val="4"/>
        <w:sz w:val="29"/>
        <w:szCs w:val="29"/>
        <w:highlight w:val="none"/>
        <w:vertAlign w:val="baseline"/>
      </w:rPr>
    </w:lvl>
    <w:lvl w:ilvl="1" w:tplc="E27E91B8">
      <w:start w:val="1"/>
      <w:numFmt w:val="bullet"/>
      <w:lvlText w:val="-"/>
      <w:lvlJc w:val="left"/>
      <w:pPr>
        <w:ind w:left="502" w:hanging="262"/>
      </w:pPr>
      <w:rPr>
        <w:rFonts w:hAnsi="Arial Unicode MS"/>
        <w:caps w:val="0"/>
        <w:smallCaps w:val="0"/>
        <w:strike w:val="0"/>
        <w:dstrike w:val="0"/>
        <w:outline w:val="0"/>
        <w:emboss w:val="0"/>
        <w:imprint w:val="0"/>
        <w:spacing w:val="0"/>
        <w:w w:val="100"/>
        <w:kern w:val="0"/>
        <w:position w:val="4"/>
        <w:sz w:val="29"/>
        <w:szCs w:val="29"/>
        <w:highlight w:val="none"/>
        <w:vertAlign w:val="baseline"/>
      </w:rPr>
    </w:lvl>
    <w:lvl w:ilvl="2" w:tplc="CD2CA82E">
      <w:start w:val="1"/>
      <w:numFmt w:val="bullet"/>
      <w:lvlText w:val="-"/>
      <w:lvlJc w:val="left"/>
      <w:pPr>
        <w:ind w:left="742" w:hanging="262"/>
      </w:pPr>
      <w:rPr>
        <w:rFonts w:hAnsi="Arial Unicode MS"/>
        <w:caps w:val="0"/>
        <w:smallCaps w:val="0"/>
        <w:strike w:val="0"/>
        <w:dstrike w:val="0"/>
        <w:outline w:val="0"/>
        <w:emboss w:val="0"/>
        <w:imprint w:val="0"/>
        <w:spacing w:val="0"/>
        <w:w w:val="100"/>
        <w:kern w:val="0"/>
        <w:position w:val="4"/>
        <w:sz w:val="29"/>
        <w:szCs w:val="29"/>
        <w:highlight w:val="none"/>
        <w:vertAlign w:val="baseline"/>
      </w:rPr>
    </w:lvl>
    <w:lvl w:ilvl="3" w:tplc="57D26634">
      <w:start w:val="1"/>
      <w:numFmt w:val="bullet"/>
      <w:lvlText w:val="-"/>
      <w:lvlJc w:val="left"/>
      <w:pPr>
        <w:ind w:left="982" w:hanging="262"/>
      </w:pPr>
      <w:rPr>
        <w:rFonts w:hAnsi="Arial Unicode MS"/>
        <w:caps w:val="0"/>
        <w:smallCaps w:val="0"/>
        <w:strike w:val="0"/>
        <w:dstrike w:val="0"/>
        <w:outline w:val="0"/>
        <w:emboss w:val="0"/>
        <w:imprint w:val="0"/>
        <w:spacing w:val="0"/>
        <w:w w:val="100"/>
        <w:kern w:val="0"/>
        <w:position w:val="4"/>
        <w:sz w:val="29"/>
        <w:szCs w:val="29"/>
        <w:highlight w:val="none"/>
        <w:vertAlign w:val="baseline"/>
      </w:rPr>
    </w:lvl>
    <w:lvl w:ilvl="4" w:tplc="4F283A00">
      <w:start w:val="1"/>
      <w:numFmt w:val="bullet"/>
      <w:lvlText w:val="-"/>
      <w:lvlJc w:val="left"/>
      <w:pPr>
        <w:ind w:left="1222" w:hanging="262"/>
      </w:pPr>
      <w:rPr>
        <w:rFonts w:hAnsi="Arial Unicode MS"/>
        <w:caps w:val="0"/>
        <w:smallCaps w:val="0"/>
        <w:strike w:val="0"/>
        <w:dstrike w:val="0"/>
        <w:outline w:val="0"/>
        <w:emboss w:val="0"/>
        <w:imprint w:val="0"/>
        <w:spacing w:val="0"/>
        <w:w w:val="100"/>
        <w:kern w:val="0"/>
        <w:position w:val="4"/>
        <w:sz w:val="29"/>
        <w:szCs w:val="29"/>
        <w:highlight w:val="none"/>
        <w:vertAlign w:val="baseline"/>
      </w:rPr>
    </w:lvl>
    <w:lvl w:ilvl="5" w:tplc="7AC20842">
      <w:start w:val="1"/>
      <w:numFmt w:val="bullet"/>
      <w:lvlText w:val="-"/>
      <w:lvlJc w:val="left"/>
      <w:pPr>
        <w:ind w:left="1462" w:hanging="262"/>
      </w:pPr>
      <w:rPr>
        <w:rFonts w:hAnsi="Arial Unicode MS"/>
        <w:caps w:val="0"/>
        <w:smallCaps w:val="0"/>
        <w:strike w:val="0"/>
        <w:dstrike w:val="0"/>
        <w:outline w:val="0"/>
        <w:emboss w:val="0"/>
        <w:imprint w:val="0"/>
        <w:spacing w:val="0"/>
        <w:w w:val="100"/>
        <w:kern w:val="0"/>
        <w:position w:val="4"/>
        <w:sz w:val="29"/>
        <w:szCs w:val="29"/>
        <w:highlight w:val="none"/>
        <w:vertAlign w:val="baseline"/>
      </w:rPr>
    </w:lvl>
    <w:lvl w:ilvl="6" w:tplc="054C7788">
      <w:start w:val="1"/>
      <w:numFmt w:val="bullet"/>
      <w:lvlText w:val="-"/>
      <w:lvlJc w:val="left"/>
      <w:pPr>
        <w:ind w:left="1702" w:hanging="262"/>
      </w:pPr>
      <w:rPr>
        <w:rFonts w:hAnsi="Arial Unicode MS"/>
        <w:caps w:val="0"/>
        <w:smallCaps w:val="0"/>
        <w:strike w:val="0"/>
        <w:dstrike w:val="0"/>
        <w:outline w:val="0"/>
        <w:emboss w:val="0"/>
        <w:imprint w:val="0"/>
        <w:spacing w:val="0"/>
        <w:w w:val="100"/>
        <w:kern w:val="0"/>
        <w:position w:val="4"/>
        <w:sz w:val="29"/>
        <w:szCs w:val="29"/>
        <w:highlight w:val="none"/>
        <w:vertAlign w:val="baseline"/>
      </w:rPr>
    </w:lvl>
    <w:lvl w:ilvl="7" w:tplc="2FAAFEFE">
      <w:start w:val="1"/>
      <w:numFmt w:val="bullet"/>
      <w:lvlText w:val="-"/>
      <w:lvlJc w:val="left"/>
      <w:pPr>
        <w:ind w:left="1942" w:hanging="262"/>
      </w:pPr>
      <w:rPr>
        <w:rFonts w:hAnsi="Arial Unicode MS"/>
        <w:caps w:val="0"/>
        <w:smallCaps w:val="0"/>
        <w:strike w:val="0"/>
        <w:dstrike w:val="0"/>
        <w:outline w:val="0"/>
        <w:emboss w:val="0"/>
        <w:imprint w:val="0"/>
        <w:spacing w:val="0"/>
        <w:w w:val="100"/>
        <w:kern w:val="0"/>
        <w:position w:val="4"/>
        <w:sz w:val="29"/>
        <w:szCs w:val="29"/>
        <w:highlight w:val="none"/>
        <w:vertAlign w:val="baseline"/>
      </w:rPr>
    </w:lvl>
    <w:lvl w:ilvl="8" w:tplc="F28A3428">
      <w:start w:val="1"/>
      <w:numFmt w:val="bullet"/>
      <w:lvlText w:val="-"/>
      <w:lvlJc w:val="left"/>
      <w:pPr>
        <w:ind w:left="2182" w:hanging="262"/>
      </w:pPr>
      <w:rPr>
        <w:rFonts w:hAnsi="Arial Unicode MS"/>
        <w:caps w:val="0"/>
        <w:smallCaps w:val="0"/>
        <w:strike w:val="0"/>
        <w:dstrike w:val="0"/>
        <w:outline w:val="0"/>
        <w:emboss w:val="0"/>
        <w:imprint w:val="0"/>
        <w:spacing w:val="0"/>
        <w:w w:val="100"/>
        <w:kern w:val="0"/>
        <w:position w:val="4"/>
        <w:sz w:val="29"/>
        <w:szCs w:val="29"/>
        <w:highlight w:val="none"/>
        <w:vertAlign w:val="baseline"/>
      </w:rPr>
    </w:lvl>
  </w:abstractNum>
  <w:abstractNum w:abstractNumId="1" w15:restartNumberingAfterBreak="0">
    <w:nsid w:val="7ECB00CB"/>
    <w:multiLevelType w:val="hybridMultilevel"/>
    <w:tmpl w:val="B566BABE"/>
    <w:numStyleLink w:val="Trattino"/>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20725"/>
    <w:rsid w:val="000F541D"/>
    <w:rsid w:val="001941CB"/>
    <w:rsid w:val="003111B3"/>
    <w:rsid w:val="00334C42"/>
    <w:rsid w:val="00436D7B"/>
    <w:rsid w:val="005611C5"/>
    <w:rsid w:val="00B20725"/>
    <w:rsid w:val="00D258F9"/>
    <w:rsid w:val="00F13A36"/>
    <w:rsid w:val="00F668AA"/>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D5CB73"/>
  <w15:docId w15:val="{A5D7687D-615C-4DF7-9EB6-35E5683564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Arial Unicode MS" w:hAnsi="Times New Roman" w:cs="Times New Roman"/>
        <w:bdr w:val="nil"/>
        <w:lang w:val="it-IT" w:eastAsia="it-IT"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rPr>
      <w:sz w:val="24"/>
      <w:szCs w:val="24"/>
      <w:lang w:val="en-US" w:eastAsia="en-US"/>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Corpo">
    <w:name w:val="Corpo"/>
    <w:rPr>
      <w:rFonts w:ascii="Helvetica" w:hAnsi="Helvetica" w:cs="Arial Unicode MS"/>
      <w:color w:val="000000"/>
      <w:sz w:val="22"/>
      <w:szCs w:val="22"/>
    </w:rPr>
  </w:style>
  <w:style w:type="numbering" w:customStyle="1" w:styleId="Trattino">
    <w:name w:val="Trattino"/>
    <w:pPr>
      <w:numPr>
        <w:numId w:val="1"/>
      </w:numPr>
    </w:pPr>
  </w:style>
  <w:style w:type="paragraph" w:styleId="NormaleWeb">
    <w:name w:val="Normal (Web)"/>
    <w:basedOn w:val="Normale"/>
    <w:uiPriority w:val="99"/>
    <w:semiHidden/>
    <w:unhideWhenUsed/>
    <w:rsid w:val="001941CB"/>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lang w:val="it-IT" w:eastAsia="it-IT"/>
    </w:rPr>
  </w:style>
  <w:style w:type="character" w:customStyle="1" w:styleId="apple-converted-space">
    <w:name w:val="apple-converted-space"/>
    <w:basedOn w:val="Carpredefinitoparagrafo"/>
    <w:rsid w:val="001941CB"/>
  </w:style>
  <w:style w:type="character" w:styleId="Enfasicorsivo">
    <w:name w:val="Emphasis"/>
    <w:basedOn w:val="Carpredefinitoparagrafo"/>
    <w:uiPriority w:val="20"/>
    <w:qFormat/>
    <w:rsid w:val="001941CB"/>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2803202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micheledignazio.org/2016/02/09/pacunaimba-lavventuroso-viaggio-di-santo-emanuele/"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mailto:micheledignazio@gmail.com" TargetMode="External"/><Relationship Id="rId4" Type="http://schemas.openxmlformats.org/officeDocument/2006/relationships/webSettings" Target="webSettings.xml"/><Relationship Id="rId9" Type="http://schemas.openxmlformats.org/officeDocument/2006/relationships/hyperlink" Target="https://micheledignazio.org/2016/07/17/pacunaimba-elogio-del-viaggio-e-del-sogno/" TargetMode="External"/><Relationship Id="rId14" Type="http://schemas.openxmlformats.org/officeDocument/2006/relationships/theme" Target="theme/theme1.xml"/></Relationships>
</file>

<file path=word/theme/_rels/theme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3d/>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TotalTime>
  <Pages>2</Pages>
  <Words>519</Words>
  <Characters>2959</Characters>
  <Application>Microsoft Office Word</Application>
  <DocSecurity>0</DocSecurity>
  <Lines>24</Lines>
  <Paragraphs>6</Paragraphs>
  <ScaleCrop>false</ScaleCrop>
  <HeadingPairs>
    <vt:vector size="2" baseType="variant">
      <vt:variant>
        <vt:lpstr>Titolo</vt:lpstr>
      </vt:variant>
      <vt:variant>
        <vt:i4>1</vt:i4>
      </vt:variant>
    </vt:vector>
  </HeadingPairs>
  <TitlesOfParts>
    <vt:vector size="1" baseType="lpstr">
      <vt:lpstr/>
    </vt:vector>
  </TitlesOfParts>
  <Company>HP</Company>
  <LinksUpToDate>false</LinksUpToDate>
  <CharactersWithSpaces>3472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hp</cp:lastModifiedBy>
  <cp:revision>6</cp:revision>
  <dcterms:created xsi:type="dcterms:W3CDTF">2016-11-16T16:24:00Z</dcterms:created>
  <dcterms:modified xsi:type="dcterms:W3CDTF">2016-11-20T15:59:00Z</dcterms:modified>
</cp:coreProperties>
</file>